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3B026" w14:textId="77777777" w:rsidR="0003328D" w:rsidRPr="00AF4044" w:rsidRDefault="0003328D" w:rsidP="005D6DBD">
      <w:pPr>
        <w:shd w:val="clear" w:color="auto" w:fill="FFFFFF"/>
        <w:spacing w:after="300" w:line="240" w:lineRule="auto"/>
        <w:jc w:val="center"/>
        <w:outlineLvl w:val="0"/>
        <w:rPr>
          <w:rFonts w:ascii="Arial" w:eastAsia="Times New Roman" w:hAnsi="Arial" w:cs="Arial"/>
          <w:kern w:val="36"/>
          <w:sz w:val="36"/>
          <w:szCs w:val="36"/>
          <w:lang w:eastAsia="pt-BR"/>
        </w:rPr>
      </w:pPr>
      <w:r w:rsidRPr="00AF4044">
        <w:rPr>
          <w:rFonts w:ascii="Arial" w:eastAsia="Times New Roman" w:hAnsi="Arial" w:cs="Arial"/>
          <w:kern w:val="36"/>
          <w:sz w:val="36"/>
          <w:szCs w:val="36"/>
          <w:lang w:eastAsia="pt-BR"/>
        </w:rPr>
        <w:t>Relatório de Atividades</w:t>
      </w:r>
    </w:p>
    <w:p w14:paraId="6CE3B027" w14:textId="77777777" w:rsidR="0003328D" w:rsidRPr="0003328D" w:rsidRDefault="0003328D" w:rsidP="005D6DBD">
      <w:pPr>
        <w:shd w:val="clear" w:color="auto" w:fill="FFFFFF"/>
        <w:spacing w:before="180" w:after="300" w:line="240" w:lineRule="auto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pt-BR"/>
        </w:rPr>
      </w:pPr>
      <w:r w:rsidRPr="0003328D">
        <w:rPr>
          <w:rFonts w:ascii="Arial" w:eastAsia="Times New Roman" w:hAnsi="Arial" w:cs="Arial"/>
          <w:color w:val="000000"/>
          <w:sz w:val="30"/>
          <w:szCs w:val="30"/>
          <w:lang w:eastAsia="pt-BR"/>
        </w:rPr>
        <w:t>Relatório Semestral de Atividades</w:t>
      </w:r>
    </w:p>
    <w:p w14:paraId="6CE3B028" w14:textId="5299E5CC" w:rsidR="0003328D" w:rsidRPr="0003328D" w:rsidRDefault="0003328D" w:rsidP="005D6DBD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03328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Conforme decisão </w:t>
      </w:r>
      <w:r w:rsidR="005D6DB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da </w:t>
      </w:r>
      <w:r w:rsidRPr="0003328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CPG </w:t>
      </w:r>
      <w:r w:rsidR="005D6DB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(6</w:t>
      </w:r>
      <w:r w:rsidRPr="0003328D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pt-BR"/>
        </w:rPr>
        <w:t>a</w:t>
      </w:r>
      <w:r w:rsidRPr="0003328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Reunião Ordinária</w:t>
      </w:r>
      <w:r w:rsidR="005D6DB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</w:t>
      </w:r>
      <w:r w:rsidRPr="0003328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este relatório deve ser preenchido pelo aluno</w:t>
      </w:r>
      <w:r w:rsidR="005D6DB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(a)</w:t>
      </w:r>
      <w:r w:rsidRPr="0003328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 pelo</w:t>
      </w:r>
      <w:r w:rsidR="005D6DB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(a)</w:t>
      </w:r>
      <w:r w:rsidRPr="0003328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orientador</w:t>
      </w:r>
      <w:r w:rsidR="005D6DB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(a)</w:t>
      </w:r>
      <w:r w:rsidRPr="0003328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ao término de cada semestre letivo, e encaminhado à Secretaria do </w:t>
      </w:r>
      <w:proofErr w:type="spellStart"/>
      <w:r w:rsidRPr="0003328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PPG</w:t>
      </w:r>
      <w:r w:rsidR="00BC5A6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Geo</w:t>
      </w:r>
      <w:r w:rsidR="00D13A2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-So</w:t>
      </w:r>
      <w:proofErr w:type="spellEnd"/>
      <w:r w:rsidR="005D6DB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</w:t>
      </w:r>
      <w:r w:rsidRPr="0003328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preferencialmente</w:t>
      </w:r>
      <w:r w:rsidR="005D6DB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</w:t>
      </w:r>
      <w:r w:rsidRPr="0003328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até a data de encerramento do semestre.</w:t>
      </w:r>
    </w:p>
    <w:p w14:paraId="6CE3B029" w14:textId="36CFD2C3" w:rsidR="0003328D" w:rsidRPr="0003328D" w:rsidRDefault="0003328D" w:rsidP="005D6DBD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03328D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Este procedimento é necessário para o deferimento de matrícula do</w:t>
      </w:r>
      <w:r w:rsidR="005D6DBD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(a)</w:t>
      </w:r>
      <w:r w:rsidRPr="0003328D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aluno</w:t>
      </w:r>
      <w:r w:rsidR="005D6DBD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(a)</w:t>
      </w:r>
      <w:r w:rsidRPr="0003328D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no semestre subsequente. Os relatórios serão analisados pela Coordenação do </w:t>
      </w:r>
      <w:proofErr w:type="spellStart"/>
      <w:r w:rsidRPr="0003328D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PPG</w:t>
      </w:r>
      <w:r w:rsidR="000B672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Geo</w:t>
      </w:r>
      <w:r w:rsidR="00D13A2B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-So</w:t>
      </w:r>
      <w:proofErr w:type="spellEnd"/>
      <w:r w:rsidRPr="0003328D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. O prazo máximo para a entrega é a data de encerramento do período de matrícula.</w:t>
      </w:r>
    </w:p>
    <w:p w14:paraId="6CE3B02A" w14:textId="479B1E47" w:rsidR="0003328D" w:rsidRPr="0003328D" w:rsidRDefault="0003328D" w:rsidP="005D6DBD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03328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 Relatório de Acompanhamento Semestral tem por finalidade documentar as atividades acadêmicas desempenhadas durante o semestre que termina, incluindo-se</w:t>
      </w:r>
      <w:r w:rsidR="005D6DB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:</w:t>
      </w:r>
      <w:r w:rsidRPr="0003328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as disciplinas cursadas, </w:t>
      </w:r>
      <w:r w:rsidR="005D6DB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 </w:t>
      </w:r>
      <w:r w:rsidRPr="0003328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desenvolvimento da pesquisa, </w:t>
      </w:r>
      <w:r w:rsidR="005D6DB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a </w:t>
      </w:r>
      <w:r w:rsidRPr="0003328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elaboração de exame de qualificação, </w:t>
      </w:r>
      <w:r w:rsidR="005D6DB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a </w:t>
      </w:r>
      <w:r w:rsidRPr="0003328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elaboração da dissertação, e demais atividades acadêmicas previstas</w:t>
      </w:r>
      <w:r w:rsidR="005D6DB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como publicações, participação em eventos etc.</w:t>
      </w:r>
    </w:p>
    <w:p w14:paraId="6CE3B02B" w14:textId="77777777" w:rsidR="0003328D" w:rsidRPr="0003328D" w:rsidRDefault="0003328D" w:rsidP="005D6DBD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03328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 coleta de informações por meio do Relatório tem por objetivo permitir um acompanhamento mais próximo dos trabalhos acadêmicos durante o semestre. As informações poderão ser utilizadas em quaisquer situações da vida acadêmica, tais como, na concessão e manutenção de bolsas e auxílios, solicitações de extensões de prazos, entre outras.</w:t>
      </w:r>
    </w:p>
    <w:p w14:paraId="6CE3B02C" w14:textId="10F0BEE9" w:rsidR="0003328D" w:rsidRPr="0003328D" w:rsidRDefault="005D6DBD" w:rsidP="005D6DBD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 Relatório Semestral de Atividades deve: </w:t>
      </w:r>
    </w:p>
    <w:p w14:paraId="6CE3B02D" w14:textId="0E80845D" w:rsidR="0003328D" w:rsidRPr="0003328D" w:rsidRDefault="005D6DBD" w:rsidP="005D6DBD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Ser preenchido pelo(a) aluno(a)</w:t>
      </w:r>
      <w:r w:rsidR="0003328D" w:rsidRPr="0003328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impress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</w:t>
      </w:r>
      <w:r w:rsidR="0003328D" w:rsidRPr="0003328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assinad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</w:t>
      </w:r>
      <w:r w:rsidR="0003328D" w:rsidRPr="0003328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 entregue na Secretaria do </w:t>
      </w:r>
      <w:proofErr w:type="spellStart"/>
      <w:r w:rsidR="0003328D" w:rsidRPr="0003328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PPG</w:t>
      </w:r>
      <w:r w:rsidR="000B67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Geo</w:t>
      </w:r>
      <w:r w:rsidR="00F9451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-So</w:t>
      </w:r>
      <w:proofErr w:type="spellEnd"/>
      <w:r w:rsidR="0003328D" w:rsidRPr="0003328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preferencialmente até a data de </w:t>
      </w:r>
      <w:r w:rsidR="0003328D" w:rsidRPr="0003328D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encerramento do semestre letivo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</w:t>
      </w:r>
      <w:r w:rsidR="0003328D" w:rsidRPr="0003328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conforme o Modelo (Anexo 1)</w:t>
      </w:r>
    </w:p>
    <w:p w14:paraId="6CE3B02E" w14:textId="3EC4C0A4" w:rsidR="0003328D" w:rsidRPr="0003328D" w:rsidRDefault="005D6DBD" w:rsidP="005D6DBD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Ser revisado e assinado pelo(a)</w:t>
      </w:r>
      <w:r w:rsidR="0003328D" w:rsidRPr="0003328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orientador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(a).</w:t>
      </w:r>
    </w:p>
    <w:p w14:paraId="6CE3B030" w14:textId="2A1CF508" w:rsidR="0003328D" w:rsidRPr="0003328D" w:rsidRDefault="0003328D" w:rsidP="005D6DBD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03328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  <w:r w:rsidRPr="0003328D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A entrega dos Relatórios é um requisito obrigatório para o deferimento das matrículas no semestre subsequente.</w:t>
      </w:r>
    </w:p>
    <w:p w14:paraId="6CE3B031" w14:textId="234C0D62" w:rsidR="0003328D" w:rsidRPr="0003328D" w:rsidRDefault="0003328D" w:rsidP="005D6DBD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03328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Aluno</w:t>
      </w:r>
      <w:r w:rsidR="005D6DB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(a)</w:t>
      </w:r>
      <w:r w:rsidRPr="0003328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 que tenham realizado a defesa de dissertação ou de tese não devem entregar o relatório, dado que o vínculo foi encerrado e não necessitarão de nova matrícula.</w:t>
      </w:r>
      <w:bookmarkStart w:id="0" w:name="_GoBack"/>
      <w:bookmarkEnd w:id="0"/>
    </w:p>
    <w:p w14:paraId="6CE3B032" w14:textId="77777777" w:rsidR="008E5931" w:rsidRDefault="008E5931" w:rsidP="005D6DBD">
      <w:pPr>
        <w:jc w:val="both"/>
      </w:pPr>
    </w:p>
    <w:sectPr w:rsidR="008E593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9E4C3" w14:textId="77777777" w:rsidR="00E7699A" w:rsidRDefault="00E7699A" w:rsidP="000B6725">
      <w:pPr>
        <w:spacing w:after="0" w:line="240" w:lineRule="auto"/>
      </w:pPr>
      <w:r>
        <w:separator/>
      </w:r>
    </w:p>
  </w:endnote>
  <w:endnote w:type="continuationSeparator" w:id="0">
    <w:p w14:paraId="5A73C3C0" w14:textId="77777777" w:rsidR="00E7699A" w:rsidRDefault="00E7699A" w:rsidP="000B6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5BDF5" w14:textId="77777777" w:rsidR="00E7699A" w:rsidRDefault="00E7699A" w:rsidP="000B6725">
      <w:pPr>
        <w:spacing w:after="0" w:line="240" w:lineRule="auto"/>
      </w:pPr>
      <w:r>
        <w:separator/>
      </w:r>
    </w:p>
  </w:footnote>
  <w:footnote w:type="continuationSeparator" w:id="0">
    <w:p w14:paraId="09001BEC" w14:textId="77777777" w:rsidR="00E7699A" w:rsidRDefault="00E7699A" w:rsidP="000B6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5" w:type="dxa"/>
      <w:tblInd w:w="-284" w:type="dxa"/>
      <w:tblLayout w:type="fixed"/>
      <w:tblLook w:val="04A0" w:firstRow="1" w:lastRow="0" w:firstColumn="1" w:lastColumn="0" w:noHBand="0" w:noVBand="1"/>
    </w:tblPr>
    <w:tblGrid>
      <w:gridCol w:w="1702"/>
      <w:gridCol w:w="5812"/>
      <w:gridCol w:w="1701"/>
    </w:tblGrid>
    <w:tr w:rsidR="000B6725" w:rsidRPr="000B6725" w14:paraId="6B7CD762" w14:textId="77777777" w:rsidTr="005D6DBD">
      <w:trPr>
        <w:trHeight w:val="1135"/>
      </w:trPr>
      <w:tc>
        <w:tcPr>
          <w:tcW w:w="1702" w:type="dxa"/>
          <w:tcBorders>
            <w:top w:val="nil"/>
            <w:left w:val="nil"/>
            <w:bottom w:val="single" w:sz="12" w:space="0" w:color="auto"/>
            <w:right w:val="nil"/>
          </w:tcBorders>
          <w:hideMark/>
        </w:tcPr>
        <w:p w14:paraId="2BB6F7AA" w14:textId="7A9E1DB7" w:rsidR="000B6725" w:rsidRPr="005D6DBD" w:rsidRDefault="005D6DBD" w:rsidP="000B6725">
          <w:pPr>
            <w:autoSpaceDE w:val="0"/>
            <w:autoSpaceDN w:val="0"/>
            <w:rPr>
              <w:rFonts w:ascii="Calibri" w:eastAsia="Calibri" w:hAnsi="Calibri" w:cs="Times New Roman"/>
              <w:sz w:val="20"/>
              <w:szCs w:val="20"/>
            </w:rPr>
          </w:pPr>
          <w:r w:rsidRPr="000B6725">
            <w:rPr>
              <w:rFonts w:ascii="Calibri" w:eastAsia="Calibri" w:hAnsi="Calibri" w:cs="Times New Roman"/>
              <w:noProof/>
            </w:rPr>
            <w:drawing>
              <wp:anchor distT="0" distB="0" distL="114300" distR="114300" simplePos="0" relativeHeight="251660288" behindDoc="0" locked="0" layoutInCell="1" allowOverlap="1" wp14:anchorId="01337A57" wp14:editId="2F70AF67">
                <wp:simplePos x="0" y="0"/>
                <wp:positionH relativeFrom="column">
                  <wp:posOffset>-25082</wp:posOffset>
                </wp:positionH>
                <wp:positionV relativeFrom="paragraph">
                  <wp:posOffset>121920</wp:posOffset>
                </wp:positionV>
                <wp:extent cx="1104900" cy="748948"/>
                <wp:effectExtent l="0" t="0" r="0" b="0"/>
                <wp:wrapThrough wrapText="bothSides">
                  <wp:wrapPolygon edited="0">
                    <wp:start x="745" y="0"/>
                    <wp:lineTo x="745" y="20885"/>
                    <wp:lineTo x="20483" y="20885"/>
                    <wp:lineTo x="20483" y="0"/>
                    <wp:lineTo x="745" y="0"/>
                  </wp:wrapPolygon>
                </wp:wrapThrough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7071" cy="7504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12" w:type="dxa"/>
          <w:tcBorders>
            <w:top w:val="nil"/>
            <w:left w:val="nil"/>
            <w:bottom w:val="single" w:sz="12" w:space="0" w:color="auto"/>
            <w:right w:val="nil"/>
          </w:tcBorders>
          <w:hideMark/>
        </w:tcPr>
        <w:p w14:paraId="2547F520" w14:textId="2EF13B4C" w:rsidR="000B6725" w:rsidRPr="005D6DBD" w:rsidRDefault="000B6725" w:rsidP="005D6DBD">
          <w:pPr>
            <w:tabs>
              <w:tab w:val="center" w:pos="4252"/>
              <w:tab w:val="right" w:pos="8504"/>
            </w:tabs>
            <w:autoSpaceDE w:val="0"/>
            <w:autoSpaceDN w:val="0"/>
            <w:spacing w:after="0" w:line="240" w:lineRule="auto"/>
            <w:ind w:left="-215"/>
            <w:jc w:val="center"/>
            <w:rPr>
              <w:rFonts w:ascii="Calibri" w:eastAsia="Calibri" w:hAnsi="Calibri" w:cs="Times New Roman"/>
              <w:b/>
              <w:color w:val="000000"/>
              <w:sz w:val="20"/>
              <w:szCs w:val="20"/>
            </w:rPr>
          </w:pPr>
          <w:r w:rsidRPr="005D6DBD">
            <w:rPr>
              <w:rFonts w:ascii="Calibri" w:eastAsia="Calibri" w:hAnsi="Calibri" w:cs="Times New Roman"/>
              <w:b/>
              <w:color w:val="000000"/>
              <w:sz w:val="20"/>
              <w:szCs w:val="20"/>
            </w:rPr>
            <w:t>Universidade Federal de São Carlos</w:t>
          </w:r>
        </w:p>
        <w:p w14:paraId="54938139" w14:textId="0077277F" w:rsidR="000B6725" w:rsidRPr="005D6DBD" w:rsidRDefault="000B6725" w:rsidP="005D6DBD">
          <w:pPr>
            <w:tabs>
              <w:tab w:val="center" w:pos="4252"/>
              <w:tab w:val="right" w:pos="8504"/>
            </w:tabs>
            <w:autoSpaceDE w:val="0"/>
            <w:autoSpaceDN w:val="0"/>
            <w:spacing w:after="0" w:line="240" w:lineRule="auto"/>
            <w:ind w:left="-215"/>
            <w:jc w:val="center"/>
            <w:rPr>
              <w:rFonts w:ascii="Calibri" w:eastAsia="Calibri" w:hAnsi="Calibri" w:cs="Times New Roman"/>
              <w:b/>
              <w:color w:val="000000"/>
              <w:sz w:val="20"/>
              <w:szCs w:val="20"/>
            </w:rPr>
          </w:pPr>
          <w:r w:rsidRPr="005D6DBD">
            <w:rPr>
              <w:rFonts w:ascii="Calibri" w:eastAsia="Calibri" w:hAnsi="Calibri" w:cs="Times New Roman"/>
              <w:b/>
              <w:color w:val="000000"/>
              <w:sz w:val="20"/>
              <w:szCs w:val="20"/>
            </w:rPr>
            <w:t xml:space="preserve">  </w:t>
          </w:r>
          <w:r w:rsidRPr="005D6DBD">
            <w:rPr>
              <w:rFonts w:ascii="Calibri" w:eastAsia="Calibri" w:hAnsi="Calibri" w:cs="Times New Roman"/>
              <w:b/>
              <w:i/>
              <w:color w:val="000000"/>
              <w:sz w:val="20"/>
              <w:szCs w:val="20"/>
            </w:rPr>
            <w:t>Campus</w:t>
          </w:r>
          <w:r w:rsidRPr="005D6DBD">
            <w:rPr>
              <w:rFonts w:ascii="Calibri" w:eastAsia="Calibri" w:hAnsi="Calibri" w:cs="Times New Roman"/>
              <w:b/>
              <w:color w:val="000000"/>
              <w:sz w:val="20"/>
              <w:szCs w:val="20"/>
            </w:rPr>
            <w:t xml:space="preserve"> de Sorocaba </w:t>
          </w:r>
        </w:p>
        <w:p w14:paraId="39D1552E" w14:textId="3C9F7EE9" w:rsidR="000B6725" w:rsidRPr="005D6DBD" w:rsidRDefault="000B6725" w:rsidP="005D6DBD">
          <w:pPr>
            <w:tabs>
              <w:tab w:val="center" w:pos="4252"/>
              <w:tab w:val="right" w:pos="8504"/>
            </w:tabs>
            <w:autoSpaceDE w:val="0"/>
            <w:autoSpaceDN w:val="0"/>
            <w:spacing w:after="0" w:line="240" w:lineRule="auto"/>
            <w:ind w:left="-215"/>
            <w:jc w:val="center"/>
            <w:rPr>
              <w:rFonts w:ascii="Calibri" w:eastAsia="Calibri" w:hAnsi="Calibri" w:cs="Times New Roman"/>
              <w:b/>
              <w:color w:val="000000"/>
              <w:sz w:val="20"/>
              <w:szCs w:val="20"/>
            </w:rPr>
          </w:pPr>
          <w:r w:rsidRPr="005D6DBD">
            <w:rPr>
              <w:rFonts w:ascii="Calibri" w:eastAsia="Calibri" w:hAnsi="Calibri" w:cs="Times New Roman"/>
              <w:b/>
              <w:color w:val="000000"/>
              <w:sz w:val="20"/>
              <w:szCs w:val="20"/>
            </w:rPr>
            <w:t>Centro de Ciências Humanas e Biológicas</w:t>
          </w:r>
        </w:p>
        <w:p w14:paraId="2EBD87A6" w14:textId="77777777" w:rsidR="000B6725" w:rsidRPr="005D6DBD" w:rsidRDefault="000B6725" w:rsidP="005D6DBD">
          <w:pPr>
            <w:tabs>
              <w:tab w:val="center" w:pos="4252"/>
              <w:tab w:val="right" w:pos="8504"/>
            </w:tabs>
            <w:autoSpaceDE w:val="0"/>
            <w:autoSpaceDN w:val="0"/>
            <w:spacing w:after="0" w:line="240" w:lineRule="auto"/>
            <w:ind w:left="-215"/>
            <w:jc w:val="center"/>
            <w:rPr>
              <w:rFonts w:ascii="Calibri" w:eastAsia="Calibri" w:hAnsi="Calibri" w:cs="Times New Roman"/>
              <w:b/>
              <w:color w:val="000000"/>
              <w:sz w:val="20"/>
              <w:szCs w:val="20"/>
            </w:rPr>
          </w:pPr>
          <w:r w:rsidRPr="005D6DBD">
            <w:rPr>
              <w:rFonts w:ascii="Calibri" w:eastAsia="Calibri" w:hAnsi="Calibri" w:cs="Times New Roman"/>
              <w:b/>
              <w:color w:val="000000"/>
              <w:sz w:val="20"/>
              <w:szCs w:val="20"/>
            </w:rPr>
            <w:t xml:space="preserve">Programa de Pós-Graduação em Geografia – </w:t>
          </w:r>
          <w:proofErr w:type="spellStart"/>
          <w:r w:rsidRPr="005D6DBD">
            <w:rPr>
              <w:rFonts w:ascii="Calibri" w:eastAsia="Calibri" w:hAnsi="Calibri" w:cs="Times New Roman"/>
              <w:b/>
              <w:color w:val="000000"/>
              <w:sz w:val="20"/>
              <w:szCs w:val="20"/>
            </w:rPr>
            <w:t>PPGGeo-So</w:t>
          </w:r>
          <w:proofErr w:type="spellEnd"/>
        </w:p>
        <w:p w14:paraId="3809BF26" w14:textId="77777777" w:rsidR="000B6725" w:rsidRPr="005D6DBD" w:rsidRDefault="000B6725" w:rsidP="005D6DBD">
          <w:pPr>
            <w:tabs>
              <w:tab w:val="center" w:pos="4252"/>
              <w:tab w:val="right" w:pos="8504"/>
            </w:tabs>
            <w:autoSpaceDE w:val="0"/>
            <w:autoSpaceDN w:val="0"/>
            <w:spacing w:after="0" w:line="240" w:lineRule="auto"/>
            <w:ind w:left="-215"/>
            <w:jc w:val="center"/>
            <w:rPr>
              <w:rFonts w:ascii="Calibri" w:eastAsia="Calibri" w:hAnsi="Calibri" w:cs="Times New Roman"/>
              <w:sz w:val="20"/>
              <w:szCs w:val="20"/>
            </w:rPr>
          </w:pPr>
          <w:r w:rsidRPr="005D6DBD">
            <w:rPr>
              <w:rFonts w:ascii="Calibri" w:eastAsia="Calibri" w:hAnsi="Calibri" w:cs="Times New Roman"/>
              <w:b/>
              <w:i/>
              <w:color w:val="000000"/>
              <w:sz w:val="20"/>
              <w:szCs w:val="20"/>
            </w:rPr>
            <w:t xml:space="preserve">       </w:t>
          </w:r>
          <w:r w:rsidRPr="005D6DBD">
            <w:rPr>
              <w:rFonts w:ascii="Calibri" w:eastAsia="Calibri" w:hAnsi="Calibri" w:cs="Times New Roman"/>
              <w:sz w:val="20"/>
              <w:szCs w:val="20"/>
            </w:rPr>
            <w:t xml:space="preserve">   Rod. João Leme dos Santos (SP 264), Km 110 - Itinga</w:t>
          </w:r>
        </w:p>
        <w:p w14:paraId="68F6F875" w14:textId="77777777" w:rsidR="000B6725" w:rsidRPr="005D6DBD" w:rsidRDefault="000B6725" w:rsidP="005D6DBD">
          <w:pPr>
            <w:autoSpaceDE w:val="0"/>
            <w:autoSpaceDN w:val="0"/>
            <w:spacing w:after="0" w:line="240" w:lineRule="auto"/>
            <w:ind w:left="-215"/>
            <w:jc w:val="center"/>
            <w:rPr>
              <w:rFonts w:ascii="Calibri" w:eastAsia="Calibri" w:hAnsi="Calibri" w:cs="Times New Roman"/>
              <w:sz w:val="20"/>
              <w:szCs w:val="20"/>
            </w:rPr>
          </w:pPr>
          <w:r w:rsidRPr="005D6DBD">
            <w:rPr>
              <w:rFonts w:ascii="Calibri" w:eastAsia="Calibri" w:hAnsi="Calibri" w:cs="Times New Roman"/>
              <w:sz w:val="20"/>
              <w:szCs w:val="20"/>
            </w:rPr>
            <w:t xml:space="preserve"> CEP 18052-780 - Sorocaba - SP / Brasil</w:t>
          </w:r>
        </w:p>
        <w:p w14:paraId="65A690AB" w14:textId="77777777" w:rsidR="000B6725" w:rsidRPr="005D6DBD" w:rsidRDefault="000B6725" w:rsidP="005D6DBD">
          <w:pPr>
            <w:autoSpaceDE w:val="0"/>
            <w:autoSpaceDN w:val="0"/>
            <w:spacing w:after="0" w:line="240" w:lineRule="auto"/>
            <w:ind w:left="-215"/>
            <w:jc w:val="center"/>
            <w:rPr>
              <w:rFonts w:ascii="Arial" w:eastAsia="Calibri" w:hAnsi="Arial" w:cs="Arial"/>
              <w:sz w:val="20"/>
              <w:szCs w:val="20"/>
            </w:rPr>
          </w:pPr>
          <w:r w:rsidRPr="005D6DBD">
            <w:rPr>
              <w:rFonts w:ascii="Calibri" w:eastAsia="Calibri" w:hAnsi="Calibri" w:cs="Times New Roman"/>
              <w:sz w:val="20"/>
              <w:szCs w:val="20"/>
            </w:rPr>
            <w:t xml:space="preserve">E-mail: </w:t>
          </w:r>
          <w:hyperlink r:id="rId2" w:history="1">
            <w:r w:rsidRPr="005D6DBD">
              <w:rPr>
                <w:rFonts w:ascii="Calibri" w:eastAsia="Calibri" w:hAnsi="Calibri" w:cs="Times New Roman"/>
                <w:color w:val="0000FF"/>
                <w:sz w:val="20"/>
                <w:szCs w:val="20"/>
                <w:u w:val="single"/>
              </w:rPr>
              <w:t>ppggeo@ufscar.br</w:t>
            </w:r>
          </w:hyperlink>
          <w:r w:rsidRPr="005D6DBD">
            <w:rPr>
              <w:rFonts w:ascii="Calibri" w:eastAsia="Calibri" w:hAnsi="Calibri" w:cs="Times New Roman"/>
              <w:sz w:val="20"/>
              <w:szCs w:val="20"/>
            </w:rPr>
            <w:t xml:space="preserve"> Fone: (15) 3229-7475</w:t>
          </w:r>
        </w:p>
      </w:tc>
      <w:tc>
        <w:tcPr>
          <w:tcW w:w="1701" w:type="dxa"/>
          <w:tcBorders>
            <w:top w:val="nil"/>
            <w:left w:val="nil"/>
            <w:bottom w:val="single" w:sz="12" w:space="0" w:color="auto"/>
            <w:right w:val="nil"/>
          </w:tcBorders>
          <w:hideMark/>
        </w:tcPr>
        <w:p w14:paraId="4208ED1A" w14:textId="7632E87C" w:rsidR="000B6725" w:rsidRPr="000B6725" w:rsidRDefault="005D6DBD" w:rsidP="005D6DBD">
          <w:pPr>
            <w:autoSpaceDE w:val="0"/>
            <w:autoSpaceDN w:val="0"/>
            <w:ind w:right="-641"/>
            <w:rPr>
              <w:rFonts w:ascii="Calibri" w:eastAsia="Calibri" w:hAnsi="Calibri" w:cs="Times New Roman"/>
            </w:rPr>
          </w:pPr>
          <w:r w:rsidRPr="005D6DBD">
            <w:rPr>
              <w:rFonts w:ascii="Calibri" w:eastAsia="Calibri" w:hAnsi="Calibri" w:cs="Times New Roman"/>
              <w:noProof/>
              <w:sz w:val="20"/>
              <w:szCs w:val="20"/>
            </w:rPr>
            <w:drawing>
              <wp:anchor distT="0" distB="0" distL="114300" distR="114300" simplePos="0" relativeHeight="251659264" behindDoc="1" locked="0" layoutInCell="1" allowOverlap="1" wp14:anchorId="2F5FBBBF" wp14:editId="76BE99C9">
                <wp:simplePos x="0" y="0"/>
                <wp:positionH relativeFrom="column">
                  <wp:posOffset>-68580</wp:posOffset>
                </wp:positionH>
                <wp:positionV relativeFrom="page">
                  <wp:posOffset>306070</wp:posOffset>
                </wp:positionV>
                <wp:extent cx="1130300" cy="483649"/>
                <wp:effectExtent l="0" t="0" r="0" b="0"/>
                <wp:wrapTight wrapText="bothSides">
                  <wp:wrapPolygon edited="0">
                    <wp:start x="0" y="0"/>
                    <wp:lineTo x="0" y="20436"/>
                    <wp:lineTo x="9829" y="20436"/>
                    <wp:lineTo x="9829" y="13624"/>
                    <wp:lineTo x="19658" y="13624"/>
                    <wp:lineTo x="19658" y="8515"/>
                    <wp:lineTo x="9829" y="0"/>
                    <wp:lineTo x="0" y="0"/>
                  </wp:wrapPolygon>
                </wp:wrapTight>
                <wp:docPr id="2" name="Imagem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0300" cy="48364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3063FBA" w14:textId="24BC5F59" w:rsidR="000B6725" w:rsidRDefault="000B672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92847"/>
    <w:multiLevelType w:val="multilevel"/>
    <w:tmpl w:val="B8947A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28D"/>
    <w:rsid w:val="0003328D"/>
    <w:rsid w:val="000B6725"/>
    <w:rsid w:val="00584908"/>
    <w:rsid w:val="005D6DBD"/>
    <w:rsid w:val="008E5931"/>
    <w:rsid w:val="00AF4044"/>
    <w:rsid w:val="00BC5A60"/>
    <w:rsid w:val="00D13A2B"/>
    <w:rsid w:val="00E7699A"/>
    <w:rsid w:val="00F9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3B026"/>
  <w15:chartTrackingRefBased/>
  <w15:docId w15:val="{4AB11380-BD5D-46A4-AF6C-B0BCD8A81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332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0332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03328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3328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3328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03328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33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3328D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03328D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B67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6725"/>
  </w:style>
  <w:style w:type="paragraph" w:styleId="Rodap">
    <w:name w:val="footer"/>
    <w:basedOn w:val="Normal"/>
    <w:link w:val="RodapChar"/>
    <w:uiPriority w:val="99"/>
    <w:unhideWhenUsed/>
    <w:rsid w:val="000B67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6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2987">
          <w:marLeft w:val="0"/>
          <w:marRight w:val="0"/>
          <w:marTop w:val="240"/>
          <w:marBottom w:val="240"/>
          <w:divBdr>
            <w:top w:val="single" w:sz="6" w:space="0" w:color="8CACB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ppggeo@ufscar.br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Henrique Costa da Silva</dc:creator>
  <cp:keywords/>
  <dc:description/>
  <cp:lastModifiedBy>Carlos Henrique Costa da Silva</cp:lastModifiedBy>
  <cp:revision>2</cp:revision>
  <dcterms:created xsi:type="dcterms:W3CDTF">2018-02-27T21:56:00Z</dcterms:created>
  <dcterms:modified xsi:type="dcterms:W3CDTF">2018-02-27T21:56:00Z</dcterms:modified>
</cp:coreProperties>
</file>